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AB7C" w14:textId="77777777" w:rsidR="00837CC4" w:rsidRDefault="00837CC4" w:rsidP="00837C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CHRISTOPHER DAWSON CENTRE</w:t>
      </w:r>
    </w:p>
    <w:p w14:paraId="3AA419EE" w14:textId="77777777" w:rsidR="004F6D1E" w:rsidRDefault="00D56D83" w:rsidP="00837CC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E4277">
        <w:rPr>
          <w:rFonts w:ascii="Garamond" w:hAnsi="Garamond"/>
          <w:b/>
          <w:sz w:val="28"/>
          <w:szCs w:val="28"/>
        </w:rPr>
        <w:t xml:space="preserve">ANNUAL </w:t>
      </w:r>
      <w:r w:rsidR="00837CC4" w:rsidRPr="00CE4277">
        <w:rPr>
          <w:rFonts w:ascii="Garamond" w:hAnsi="Garamond"/>
          <w:b/>
          <w:sz w:val="28"/>
          <w:szCs w:val="28"/>
        </w:rPr>
        <w:t>SUMME</w:t>
      </w:r>
      <w:r w:rsidR="00700422" w:rsidRPr="00CE4277">
        <w:rPr>
          <w:rFonts w:ascii="Garamond" w:hAnsi="Garamond"/>
          <w:b/>
          <w:sz w:val="28"/>
          <w:szCs w:val="28"/>
        </w:rPr>
        <w:t xml:space="preserve">R SCHOOL </w:t>
      </w:r>
    </w:p>
    <w:p w14:paraId="3C66D1C4" w14:textId="44838D9C" w:rsidR="006E35FC" w:rsidRPr="00CE4277" w:rsidRDefault="00700422" w:rsidP="00837CC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E4277">
        <w:rPr>
          <w:rFonts w:ascii="Garamond" w:hAnsi="Garamond"/>
          <w:b/>
          <w:sz w:val="28"/>
          <w:szCs w:val="28"/>
        </w:rPr>
        <w:t xml:space="preserve">IN </w:t>
      </w:r>
      <w:r w:rsidR="004F6D1E">
        <w:rPr>
          <w:rFonts w:ascii="Garamond" w:hAnsi="Garamond"/>
          <w:b/>
          <w:sz w:val="28"/>
          <w:szCs w:val="28"/>
        </w:rPr>
        <w:t xml:space="preserve">MEDIEVAL AND ECCLESIASTICAL </w:t>
      </w:r>
      <w:r w:rsidR="00837CC4" w:rsidRPr="00CE4277">
        <w:rPr>
          <w:rFonts w:ascii="Garamond" w:hAnsi="Garamond"/>
          <w:b/>
          <w:sz w:val="28"/>
          <w:szCs w:val="28"/>
        </w:rPr>
        <w:t>LATIN</w:t>
      </w:r>
    </w:p>
    <w:p w14:paraId="2B62D4C6" w14:textId="56807590" w:rsidR="00CE4277" w:rsidRPr="00CE4277" w:rsidRDefault="00CE4277" w:rsidP="00837CC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0186D66" w14:textId="74538805" w:rsidR="00837CC4" w:rsidRDefault="00BC7605" w:rsidP="00837C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13-17 </w:t>
      </w:r>
      <w:proofErr w:type="gramStart"/>
      <w:r>
        <w:rPr>
          <w:rFonts w:ascii="Garamond" w:hAnsi="Garamond"/>
          <w:sz w:val="28"/>
          <w:szCs w:val="28"/>
        </w:rPr>
        <w:t>JANUARY,</w:t>
      </w:r>
      <w:proofErr w:type="gramEnd"/>
      <w:r>
        <w:rPr>
          <w:rFonts w:ascii="Garamond" w:hAnsi="Garamond"/>
          <w:sz w:val="28"/>
          <w:szCs w:val="28"/>
        </w:rPr>
        <w:t xml:space="preserve"> 2020</w:t>
      </w:r>
    </w:p>
    <w:p w14:paraId="72BD24FF" w14:textId="029BDC0E" w:rsidR="006E35FC" w:rsidRPr="008D68F9" w:rsidRDefault="006E35FC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B41C066" w14:textId="599C38E1" w:rsidR="00BC0B3D" w:rsidRDefault="006E35FC" w:rsidP="00BC0B3D">
      <w:pPr>
        <w:spacing w:after="0" w:line="240" w:lineRule="auto"/>
        <w:rPr>
          <w:rFonts w:ascii="Garamond" w:hAnsi="Garamond"/>
          <w:sz w:val="28"/>
          <w:szCs w:val="28"/>
        </w:rPr>
      </w:pPr>
      <w:r w:rsidRPr="008D68F9">
        <w:rPr>
          <w:rFonts w:ascii="Garamond" w:hAnsi="Garamond"/>
          <w:sz w:val="28"/>
          <w:szCs w:val="28"/>
        </w:rPr>
        <w:t>Latin is arguab</w:t>
      </w:r>
      <w:r w:rsidR="00BC0B3D">
        <w:rPr>
          <w:rFonts w:ascii="Garamond" w:hAnsi="Garamond"/>
          <w:sz w:val="28"/>
          <w:szCs w:val="28"/>
        </w:rPr>
        <w:t xml:space="preserve">ly the mother </w:t>
      </w:r>
      <w:r w:rsidRPr="008D68F9">
        <w:rPr>
          <w:rFonts w:ascii="Garamond" w:hAnsi="Garamond"/>
          <w:sz w:val="28"/>
          <w:szCs w:val="28"/>
        </w:rPr>
        <w:t xml:space="preserve">tongue of Europe. Its </w:t>
      </w:r>
      <w:r w:rsidR="00CC7049">
        <w:rPr>
          <w:rFonts w:ascii="Garamond" w:hAnsi="Garamond"/>
          <w:sz w:val="28"/>
          <w:szCs w:val="28"/>
        </w:rPr>
        <w:t xml:space="preserve">literature is immensely rich. In a sense it never died; </w:t>
      </w:r>
      <w:r w:rsidRPr="008D68F9">
        <w:rPr>
          <w:rFonts w:ascii="Garamond" w:hAnsi="Garamond"/>
          <w:sz w:val="28"/>
          <w:szCs w:val="28"/>
        </w:rPr>
        <w:t>original wor</w:t>
      </w:r>
      <w:r w:rsidR="00CC7049">
        <w:rPr>
          <w:rFonts w:ascii="Garamond" w:hAnsi="Garamond"/>
          <w:sz w:val="28"/>
          <w:szCs w:val="28"/>
        </w:rPr>
        <w:t xml:space="preserve">k continued to be written in Latin up to modern times.  </w:t>
      </w:r>
      <w:r w:rsidR="00C0263F">
        <w:rPr>
          <w:rFonts w:ascii="Garamond" w:hAnsi="Garamond"/>
          <w:sz w:val="28"/>
          <w:szCs w:val="28"/>
        </w:rPr>
        <w:t>This course will offer</w:t>
      </w:r>
      <w:r w:rsidR="00BC0B3D">
        <w:rPr>
          <w:rFonts w:ascii="Garamond" w:hAnsi="Garamond"/>
          <w:sz w:val="28"/>
          <w:szCs w:val="28"/>
        </w:rPr>
        <w:t xml:space="preserve"> a</w:t>
      </w:r>
      <w:r w:rsidR="00BC0B3D" w:rsidRPr="008D68F9">
        <w:rPr>
          <w:rFonts w:ascii="Garamond" w:hAnsi="Garamond"/>
          <w:sz w:val="28"/>
          <w:szCs w:val="28"/>
        </w:rPr>
        <w:t xml:space="preserve"> general intr</w:t>
      </w:r>
      <w:r w:rsidR="00CC5249">
        <w:rPr>
          <w:rFonts w:ascii="Garamond" w:hAnsi="Garamond"/>
          <w:sz w:val="28"/>
          <w:szCs w:val="28"/>
        </w:rPr>
        <w:t xml:space="preserve">oduction to </w:t>
      </w:r>
      <w:r w:rsidR="005E485A">
        <w:rPr>
          <w:rFonts w:ascii="Garamond" w:hAnsi="Garamond"/>
          <w:sz w:val="28"/>
          <w:szCs w:val="28"/>
        </w:rPr>
        <w:t xml:space="preserve">Latin </w:t>
      </w:r>
      <w:r w:rsidR="00CC5249">
        <w:rPr>
          <w:rFonts w:ascii="Garamond" w:hAnsi="Garamond"/>
          <w:sz w:val="28"/>
          <w:szCs w:val="28"/>
        </w:rPr>
        <w:t>with a focus on the post-Classical period</w:t>
      </w:r>
      <w:r w:rsidR="00CE4277">
        <w:rPr>
          <w:rFonts w:ascii="Garamond" w:hAnsi="Garamond"/>
          <w:sz w:val="28"/>
          <w:szCs w:val="28"/>
        </w:rPr>
        <w:t xml:space="preserve">.  We shall also look at passages of older material that remained highly influential in the later period (e.g. Scripture, </w:t>
      </w:r>
      <w:r w:rsidR="00440481">
        <w:rPr>
          <w:rFonts w:ascii="Garamond" w:hAnsi="Garamond"/>
          <w:sz w:val="28"/>
          <w:szCs w:val="28"/>
        </w:rPr>
        <w:t>Virgil</w:t>
      </w:r>
      <w:r w:rsidR="00CE4277">
        <w:rPr>
          <w:rFonts w:ascii="Garamond" w:hAnsi="Garamond"/>
          <w:sz w:val="28"/>
          <w:szCs w:val="28"/>
        </w:rPr>
        <w:t xml:space="preserve">). </w:t>
      </w:r>
      <w:r w:rsidR="00804D45">
        <w:rPr>
          <w:rFonts w:ascii="Garamond" w:hAnsi="Garamond"/>
          <w:sz w:val="28"/>
          <w:szCs w:val="28"/>
        </w:rPr>
        <w:t xml:space="preserve"> There will be an introduction to </w:t>
      </w:r>
      <w:r w:rsidR="00BC0B3D">
        <w:rPr>
          <w:rFonts w:ascii="Garamond" w:hAnsi="Garamond"/>
          <w:sz w:val="28"/>
          <w:szCs w:val="28"/>
        </w:rPr>
        <w:t>palaeography, including</w:t>
      </w:r>
      <w:r w:rsidR="00BC0B3D" w:rsidRPr="008D68F9">
        <w:rPr>
          <w:rFonts w:ascii="Garamond" w:hAnsi="Garamond"/>
          <w:sz w:val="28"/>
          <w:szCs w:val="28"/>
        </w:rPr>
        <w:t xml:space="preserve"> an opportun</w:t>
      </w:r>
      <w:r w:rsidR="00CE4277">
        <w:rPr>
          <w:rFonts w:ascii="Garamond" w:hAnsi="Garamond"/>
          <w:sz w:val="28"/>
          <w:szCs w:val="28"/>
        </w:rPr>
        <w:t xml:space="preserve">ity to handle original </w:t>
      </w:r>
      <w:r w:rsidR="00BC0B3D" w:rsidRPr="008D68F9">
        <w:rPr>
          <w:rFonts w:ascii="Garamond" w:hAnsi="Garamond"/>
          <w:sz w:val="28"/>
          <w:szCs w:val="28"/>
        </w:rPr>
        <w:t>manuscripts.</w:t>
      </w:r>
      <w:r w:rsidR="00BC0B3D">
        <w:rPr>
          <w:rFonts w:ascii="Garamond" w:hAnsi="Garamond"/>
          <w:sz w:val="28"/>
          <w:szCs w:val="28"/>
        </w:rPr>
        <w:t xml:space="preserve">  </w:t>
      </w:r>
    </w:p>
    <w:p w14:paraId="547EEAFC" w14:textId="77777777" w:rsidR="00BC0B3D" w:rsidRDefault="00BC0B3D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0718A77" w14:textId="08EBE0F8" w:rsidR="00BC0B3D" w:rsidRDefault="00CE4277" w:rsidP="00BC0B3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 prior</w:t>
      </w:r>
      <w:r w:rsidR="00CC5249">
        <w:rPr>
          <w:rFonts w:ascii="Garamond" w:hAnsi="Garamond"/>
          <w:sz w:val="28"/>
          <w:szCs w:val="28"/>
        </w:rPr>
        <w:t xml:space="preserve"> knowledge of Latin is necessary</w:t>
      </w:r>
      <w:r w:rsidR="00BC0B3D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but </w:t>
      </w:r>
      <w:r w:rsidR="00BC0B3D">
        <w:rPr>
          <w:rFonts w:ascii="Garamond" w:hAnsi="Garamond"/>
          <w:sz w:val="28"/>
          <w:szCs w:val="28"/>
        </w:rPr>
        <w:t>beginners</w:t>
      </w:r>
      <w:r>
        <w:rPr>
          <w:rFonts w:ascii="Garamond" w:hAnsi="Garamond"/>
          <w:sz w:val="28"/>
          <w:szCs w:val="28"/>
        </w:rPr>
        <w:t xml:space="preserve"> with experience of learning a foreign language might consider purchasing</w:t>
      </w:r>
      <w:r w:rsidR="00CC7049">
        <w:rPr>
          <w:rFonts w:ascii="Garamond" w:hAnsi="Garamond"/>
          <w:sz w:val="28"/>
          <w:szCs w:val="28"/>
        </w:rPr>
        <w:t xml:space="preserve"> a self-instruction primer and </w:t>
      </w:r>
      <w:r w:rsidR="00BC0B3D">
        <w:rPr>
          <w:rFonts w:ascii="Garamond" w:hAnsi="Garamond"/>
          <w:sz w:val="28"/>
          <w:szCs w:val="28"/>
        </w:rPr>
        <w:t>work</w:t>
      </w:r>
      <w:r>
        <w:rPr>
          <w:rFonts w:ascii="Garamond" w:hAnsi="Garamond"/>
          <w:sz w:val="28"/>
          <w:szCs w:val="28"/>
        </w:rPr>
        <w:t>ing</w:t>
      </w:r>
      <w:r w:rsidR="00BC0B3D">
        <w:rPr>
          <w:rFonts w:ascii="Garamond" w:hAnsi="Garamond"/>
          <w:sz w:val="28"/>
          <w:szCs w:val="28"/>
        </w:rPr>
        <w:t xml:space="preserve"> on </w:t>
      </w:r>
      <w:r w:rsidR="006E35FC" w:rsidRPr="008D68F9">
        <w:rPr>
          <w:rFonts w:ascii="Garamond" w:hAnsi="Garamond"/>
          <w:sz w:val="28"/>
          <w:szCs w:val="28"/>
        </w:rPr>
        <w:t>the basics between now</w:t>
      </w:r>
      <w:r w:rsidR="00BC0B3D">
        <w:rPr>
          <w:rFonts w:ascii="Garamond" w:hAnsi="Garamond"/>
          <w:sz w:val="28"/>
          <w:szCs w:val="28"/>
        </w:rPr>
        <w:t xml:space="preserve"> and the start of the course.  P</w:t>
      </w:r>
      <w:r w:rsidR="00AE71B4" w:rsidRPr="008D68F9">
        <w:rPr>
          <w:rFonts w:ascii="Garamond" w:hAnsi="Garamond"/>
          <w:sz w:val="28"/>
          <w:szCs w:val="28"/>
        </w:rPr>
        <w:t>articipant</w:t>
      </w:r>
      <w:r w:rsidR="00BC0B3D">
        <w:rPr>
          <w:rFonts w:ascii="Garamond" w:hAnsi="Garamond"/>
          <w:sz w:val="28"/>
          <w:szCs w:val="28"/>
        </w:rPr>
        <w:t>s</w:t>
      </w:r>
      <w:r w:rsidR="00AE71B4" w:rsidRPr="008D68F9">
        <w:rPr>
          <w:rFonts w:ascii="Garamond" w:hAnsi="Garamond"/>
          <w:sz w:val="28"/>
          <w:szCs w:val="28"/>
        </w:rPr>
        <w:t xml:space="preserve"> will </w:t>
      </w:r>
      <w:r w:rsidR="00BC0B3D">
        <w:rPr>
          <w:rFonts w:ascii="Garamond" w:hAnsi="Garamond"/>
          <w:sz w:val="28"/>
          <w:szCs w:val="28"/>
        </w:rPr>
        <w:t>n</w:t>
      </w:r>
      <w:r w:rsidR="00AE71B4" w:rsidRPr="008D68F9">
        <w:rPr>
          <w:rFonts w:ascii="Garamond" w:hAnsi="Garamond"/>
          <w:sz w:val="28"/>
          <w:szCs w:val="28"/>
        </w:rPr>
        <w:t xml:space="preserve">ever be </w:t>
      </w:r>
      <w:r>
        <w:rPr>
          <w:rFonts w:ascii="Garamond" w:hAnsi="Garamond"/>
          <w:sz w:val="28"/>
          <w:szCs w:val="28"/>
        </w:rPr>
        <w:t>embarrassed if their Latin is imperfect</w:t>
      </w:r>
      <w:r w:rsidR="00AE71B4" w:rsidRPr="008D68F9">
        <w:rPr>
          <w:rFonts w:ascii="Garamond" w:hAnsi="Garamond"/>
          <w:sz w:val="28"/>
          <w:szCs w:val="28"/>
        </w:rPr>
        <w:t>: the teaching method leaves the entire task of translation and exposition to the Lecturer. This approach has been useful</w:t>
      </w:r>
      <w:r w:rsidR="00BC0B3D">
        <w:rPr>
          <w:rFonts w:ascii="Garamond" w:hAnsi="Garamond"/>
          <w:sz w:val="28"/>
          <w:szCs w:val="28"/>
        </w:rPr>
        <w:t xml:space="preserve"> to relative beginners as well as those who are more</w:t>
      </w:r>
      <w:r w:rsidR="00AE71B4" w:rsidRPr="008D68F9">
        <w:rPr>
          <w:rFonts w:ascii="Garamond" w:hAnsi="Garamond"/>
          <w:sz w:val="28"/>
          <w:szCs w:val="28"/>
        </w:rPr>
        <w:t xml:space="preserve"> exp</w:t>
      </w:r>
      <w:r w:rsidR="00BC0B3D">
        <w:rPr>
          <w:rFonts w:ascii="Garamond" w:hAnsi="Garamond"/>
          <w:sz w:val="28"/>
          <w:szCs w:val="28"/>
        </w:rPr>
        <w:t>erienced</w:t>
      </w:r>
      <w:r w:rsidR="00AE71B4" w:rsidRPr="008D68F9">
        <w:rPr>
          <w:rFonts w:ascii="Garamond" w:hAnsi="Garamond"/>
          <w:sz w:val="28"/>
          <w:szCs w:val="28"/>
        </w:rPr>
        <w:t>.</w:t>
      </w:r>
    </w:p>
    <w:p w14:paraId="681C43DC" w14:textId="77777777" w:rsidR="000F55B2" w:rsidRDefault="000F55B2" w:rsidP="00BC0B3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F643A39" w14:textId="15ED1E40" w:rsidR="000F55B2" w:rsidRDefault="000F55B2" w:rsidP="00BC0B3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Any Latin Primer designed for self-instruction can be used, but F </w:t>
      </w:r>
      <w:proofErr w:type="spellStart"/>
      <w:r>
        <w:rPr>
          <w:rFonts w:ascii="Garamond" w:hAnsi="Garamond"/>
          <w:sz w:val="28"/>
          <w:szCs w:val="28"/>
        </w:rPr>
        <w:t>Kinchin</w:t>
      </w:r>
      <w:proofErr w:type="spellEnd"/>
      <w:r>
        <w:rPr>
          <w:rFonts w:ascii="Garamond" w:hAnsi="Garamond"/>
          <w:sz w:val="28"/>
          <w:szCs w:val="28"/>
        </w:rPr>
        <w:t xml:space="preserve"> Smith’s </w:t>
      </w:r>
      <w:r w:rsidRPr="005D6727">
        <w:rPr>
          <w:rFonts w:ascii="Garamond" w:hAnsi="Garamond"/>
          <w:i/>
          <w:sz w:val="28"/>
          <w:szCs w:val="28"/>
        </w:rPr>
        <w:t>Teach Yourself Latin</w:t>
      </w:r>
      <w:r>
        <w:rPr>
          <w:rFonts w:ascii="Garamond" w:hAnsi="Garamond"/>
          <w:sz w:val="28"/>
          <w:szCs w:val="28"/>
        </w:rPr>
        <w:t xml:space="preserve"> (out of print, but cheap copies are easily available from internet sites such as </w:t>
      </w:r>
      <w:hyperlink r:id="rId5" w:history="1">
        <w:r w:rsidRPr="00A01DC6">
          <w:rPr>
            <w:rStyle w:val="Hyperlink"/>
            <w:rFonts w:ascii="Garamond" w:hAnsi="Garamond"/>
            <w:sz w:val="28"/>
            <w:szCs w:val="28"/>
          </w:rPr>
          <w:t>www.abebooks.com</w:t>
        </w:r>
      </w:hyperlink>
      <w:r>
        <w:rPr>
          <w:rFonts w:ascii="Garamond" w:hAnsi="Garamond"/>
          <w:sz w:val="28"/>
          <w:szCs w:val="28"/>
        </w:rPr>
        <w:t xml:space="preserve">) is particularly good. </w:t>
      </w:r>
    </w:p>
    <w:p w14:paraId="7145924E" w14:textId="77777777" w:rsidR="000F55B2" w:rsidRDefault="000F55B2" w:rsidP="00BC0B3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50ABD3D" w14:textId="4AF9C7F2" w:rsidR="000F55B2" w:rsidRDefault="000F55B2" w:rsidP="00BC0B3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Lecturer is Dr David Daintree who founded the An</w:t>
      </w:r>
      <w:r w:rsidR="00BB4851">
        <w:rPr>
          <w:rFonts w:ascii="Garamond" w:hAnsi="Garamond"/>
          <w:sz w:val="28"/>
          <w:szCs w:val="28"/>
        </w:rPr>
        <w:t>nual Latin Summer School in 1992</w:t>
      </w:r>
      <w:r>
        <w:rPr>
          <w:rFonts w:ascii="Garamond" w:hAnsi="Garamond"/>
          <w:sz w:val="28"/>
          <w:szCs w:val="28"/>
        </w:rPr>
        <w:t xml:space="preserve">.  </w:t>
      </w:r>
    </w:p>
    <w:p w14:paraId="43E9D939" w14:textId="77777777" w:rsidR="00837CC4" w:rsidRPr="008D68F9" w:rsidRDefault="00837CC4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9EE491F" w14:textId="77777777" w:rsidR="006E35FC" w:rsidRPr="008D68F9" w:rsidRDefault="006E35FC" w:rsidP="008D68F9">
      <w:pPr>
        <w:spacing w:after="0" w:line="240" w:lineRule="auto"/>
        <w:rPr>
          <w:rFonts w:ascii="Garamond" w:hAnsi="Garamond"/>
          <w:sz w:val="28"/>
          <w:szCs w:val="28"/>
        </w:rPr>
      </w:pPr>
      <w:r w:rsidRPr="008D68F9">
        <w:rPr>
          <w:rFonts w:ascii="Garamond" w:hAnsi="Garamond"/>
          <w:sz w:val="28"/>
          <w:szCs w:val="28"/>
        </w:rPr>
        <w:t>THE PROGRAMME</w:t>
      </w:r>
    </w:p>
    <w:p w14:paraId="772F9CC9" w14:textId="52F97F7E" w:rsidR="006E35FC" w:rsidRDefault="005D6727" w:rsidP="008D68F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will be </w:t>
      </w:r>
      <w:r w:rsidR="006E35FC" w:rsidRPr="008D68F9">
        <w:rPr>
          <w:rFonts w:ascii="Garamond" w:hAnsi="Garamond"/>
          <w:sz w:val="28"/>
          <w:szCs w:val="28"/>
        </w:rPr>
        <w:t>four lectures a da</w:t>
      </w:r>
      <w:r w:rsidR="00BF370B">
        <w:rPr>
          <w:rFonts w:ascii="Garamond" w:hAnsi="Garamond"/>
          <w:sz w:val="28"/>
          <w:szCs w:val="28"/>
        </w:rPr>
        <w:t>y on each of the five days</w:t>
      </w:r>
      <w:r w:rsidR="006E35FC" w:rsidRPr="008D68F9">
        <w:rPr>
          <w:rFonts w:ascii="Garamond" w:hAnsi="Garamond"/>
          <w:sz w:val="28"/>
          <w:szCs w:val="28"/>
        </w:rPr>
        <w:t>, starting at 9.00 am. There will be only one lecture after lunch</w:t>
      </w:r>
      <w:r w:rsidR="00CC7049">
        <w:rPr>
          <w:rFonts w:ascii="Garamond" w:hAnsi="Garamond"/>
          <w:sz w:val="28"/>
          <w:szCs w:val="28"/>
        </w:rPr>
        <w:t xml:space="preserve"> </w:t>
      </w:r>
      <w:r w:rsidR="00837CC4">
        <w:rPr>
          <w:rFonts w:ascii="Garamond" w:hAnsi="Garamond"/>
          <w:sz w:val="28"/>
          <w:szCs w:val="28"/>
        </w:rPr>
        <w:t xml:space="preserve">each day, </w:t>
      </w:r>
      <w:r w:rsidR="00CC7049">
        <w:rPr>
          <w:rFonts w:ascii="Garamond" w:hAnsi="Garamond"/>
          <w:sz w:val="28"/>
          <w:szCs w:val="28"/>
        </w:rPr>
        <w:t xml:space="preserve">to free up </w:t>
      </w:r>
      <w:r w:rsidR="006E35FC" w:rsidRPr="008D68F9">
        <w:rPr>
          <w:rFonts w:ascii="Garamond" w:hAnsi="Garamond"/>
          <w:sz w:val="28"/>
          <w:szCs w:val="28"/>
        </w:rPr>
        <w:t>the afternoon</w:t>
      </w:r>
      <w:r w:rsidR="00CC7049">
        <w:rPr>
          <w:rFonts w:ascii="Garamond" w:hAnsi="Garamond"/>
          <w:sz w:val="28"/>
          <w:szCs w:val="28"/>
        </w:rPr>
        <w:t>s for private study</w:t>
      </w:r>
      <w:r w:rsidR="006E35FC" w:rsidRPr="008D68F9">
        <w:rPr>
          <w:rFonts w:ascii="Garamond" w:hAnsi="Garamond"/>
          <w:sz w:val="28"/>
          <w:szCs w:val="28"/>
        </w:rPr>
        <w:t>.</w:t>
      </w:r>
      <w:r w:rsidR="00BB4851">
        <w:rPr>
          <w:rFonts w:ascii="Garamond" w:hAnsi="Garamond"/>
          <w:sz w:val="28"/>
          <w:szCs w:val="28"/>
        </w:rPr>
        <w:t xml:space="preserve">  Classes will be held at Jane Franklin Hall, a college of the University of Tasmania, at 6 </w:t>
      </w:r>
      <w:proofErr w:type="spellStart"/>
      <w:r w:rsidR="00BB4851">
        <w:rPr>
          <w:rFonts w:ascii="Garamond" w:hAnsi="Garamond"/>
          <w:sz w:val="28"/>
          <w:szCs w:val="28"/>
        </w:rPr>
        <w:t>Elboden</w:t>
      </w:r>
      <w:proofErr w:type="spellEnd"/>
      <w:r w:rsidR="00BB4851">
        <w:rPr>
          <w:rFonts w:ascii="Garamond" w:hAnsi="Garamond"/>
          <w:sz w:val="28"/>
          <w:szCs w:val="28"/>
        </w:rPr>
        <w:t xml:space="preserve"> Street, South Hobart.  The college is roughly midway between the City centre and the University main Campus (1.5 </w:t>
      </w:r>
      <w:proofErr w:type="spellStart"/>
      <w:r w:rsidR="00BB4851">
        <w:rPr>
          <w:rFonts w:ascii="Garamond" w:hAnsi="Garamond"/>
          <w:sz w:val="28"/>
          <w:szCs w:val="28"/>
        </w:rPr>
        <w:t>kms</w:t>
      </w:r>
      <w:proofErr w:type="spellEnd"/>
      <w:r w:rsidR="00BB4851">
        <w:rPr>
          <w:rFonts w:ascii="Garamond" w:hAnsi="Garamond"/>
          <w:sz w:val="28"/>
          <w:szCs w:val="28"/>
        </w:rPr>
        <w:t xml:space="preserve"> in each direction). </w:t>
      </w:r>
      <w:r w:rsidR="00795AF1">
        <w:rPr>
          <w:rFonts w:ascii="Garamond" w:hAnsi="Garamond"/>
          <w:sz w:val="28"/>
          <w:szCs w:val="28"/>
        </w:rPr>
        <w:t xml:space="preserve"> Residential accommodation may be available at the College, but application must be made directly to the office at </w:t>
      </w:r>
      <w:hyperlink r:id="rId6" w:history="1">
        <w:r w:rsidR="00795AF1" w:rsidRPr="008E3359">
          <w:rPr>
            <w:rStyle w:val="Hyperlink"/>
            <w:rFonts w:ascii="Garamond" w:hAnsi="Garamond"/>
            <w:sz w:val="28"/>
            <w:szCs w:val="28"/>
          </w:rPr>
          <w:t>https://jane.edu.au/contact-us/</w:t>
        </w:r>
      </w:hyperlink>
      <w:r w:rsidR="00795AF1">
        <w:rPr>
          <w:rFonts w:ascii="Garamond" w:hAnsi="Garamond"/>
          <w:sz w:val="28"/>
          <w:szCs w:val="28"/>
        </w:rPr>
        <w:t xml:space="preserve">. </w:t>
      </w:r>
    </w:p>
    <w:p w14:paraId="1BD100F9" w14:textId="77777777" w:rsidR="000F55B2" w:rsidRDefault="000F55B2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3623471" w14:textId="7215B2A6" w:rsidR="005D6727" w:rsidRDefault="00C0263F" w:rsidP="008D68F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cost </w:t>
      </w:r>
      <w:r w:rsidR="00C132FA">
        <w:rPr>
          <w:rFonts w:ascii="Garamond" w:hAnsi="Garamond"/>
          <w:sz w:val="28"/>
          <w:szCs w:val="28"/>
        </w:rPr>
        <w:t>of the course is $3</w:t>
      </w:r>
      <w:r w:rsidR="00BF370B">
        <w:rPr>
          <w:rFonts w:ascii="Garamond" w:hAnsi="Garamond"/>
          <w:sz w:val="28"/>
          <w:szCs w:val="28"/>
        </w:rPr>
        <w:t>00</w:t>
      </w:r>
      <w:r w:rsidR="000F55B2">
        <w:rPr>
          <w:rFonts w:ascii="Garamond" w:hAnsi="Garamond"/>
          <w:sz w:val="28"/>
          <w:szCs w:val="28"/>
        </w:rPr>
        <w:t xml:space="preserve">.  </w:t>
      </w:r>
      <w:r>
        <w:rPr>
          <w:rFonts w:ascii="Garamond" w:hAnsi="Garamond"/>
          <w:sz w:val="28"/>
          <w:szCs w:val="28"/>
        </w:rPr>
        <w:t xml:space="preserve">Meals and accommodation are </w:t>
      </w:r>
      <w:r w:rsidRPr="00D56D83">
        <w:rPr>
          <w:rFonts w:ascii="Garamond" w:hAnsi="Garamond"/>
          <w:i/>
          <w:sz w:val="28"/>
          <w:szCs w:val="28"/>
        </w:rPr>
        <w:t>not</w:t>
      </w:r>
      <w:r w:rsidR="00D56D83">
        <w:rPr>
          <w:rFonts w:ascii="Garamond" w:hAnsi="Garamond"/>
          <w:sz w:val="28"/>
          <w:szCs w:val="28"/>
        </w:rPr>
        <w:t xml:space="preserve"> included. </w:t>
      </w:r>
      <w:r w:rsidR="00BF370B">
        <w:rPr>
          <w:rFonts w:ascii="Garamond" w:hAnsi="Garamond"/>
          <w:sz w:val="28"/>
          <w:szCs w:val="28"/>
        </w:rPr>
        <w:t>Proceeds from this course will assist the Christopher Dawson Centre</w:t>
      </w:r>
      <w:r w:rsidR="00D56D83">
        <w:rPr>
          <w:rFonts w:ascii="Garamond" w:hAnsi="Garamond"/>
          <w:sz w:val="28"/>
          <w:szCs w:val="28"/>
        </w:rPr>
        <w:t xml:space="preserve"> (</w:t>
      </w:r>
      <w:hyperlink r:id="rId7" w:history="1">
        <w:r w:rsidR="00D56D83" w:rsidRPr="006F00BE">
          <w:rPr>
            <w:rStyle w:val="Hyperlink"/>
            <w:rFonts w:ascii="Garamond" w:hAnsi="Garamond"/>
            <w:sz w:val="28"/>
            <w:szCs w:val="28"/>
          </w:rPr>
          <w:t>http://www.dawsoncentre.org</w:t>
        </w:r>
      </w:hyperlink>
      <w:r w:rsidR="00D56D83">
        <w:rPr>
          <w:rFonts w:ascii="Garamond" w:hAnsi="Garamond"/>
          <w:sz w:val="28"/>
          <w:szCs w:val="28"/>
        </w:rPr>
        <w:t>).</w:t>
      </w:r>
    </w:p>
    <w:p w14:paraId="2C3C8F78" w14:textId="77777777" w:rsidR="00C0263F" w:rsidRDefault="00C0263F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A58BB3F" w14:textId="71B79883" w:rsidR="00C0263F" w:rsidRDefault="00D56D83" w:rsidP="008D68F9">
      <w:p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To enrol and f</w:t>
      </w:r>
      <w:r w:rsidR="00C0263F">
        <w:rPr>
          <w:rFonts w:ascii="Garamond" w:hAnsi="Garamond"/>
          <w:sz w:val="28"/>
          <w:szCs w:val="28"/>
        </w:rPr>
        <w:t xml:space="preserve">or further information contact </w:t>
      </w:r>
      <w:hyperlink r:id="rId8" w:history="1">
        <w:r w:rsidR="00CE4277" w:rsidRPr="001F1370">
          <w:rPr>
            <w:rStyle w:val="Hyperlink"/>
            <w:rFonts w:ascii="Garamond" w:hAnsi="Garamond"/>
            <w:sz w:val="28"/>
            <w:szCs w:val="28"/>
          </w:rPr>
          <w:t>dccdain@gmail.com</w:t>
        </w:r>
      </w:hyperlink>
      <w:r w:rsidR="00CE4277">
        <w:rPr>
          <w:rFonts w:ascii="Garamond" w:hAnsi="Garamond"/>
          <w:sz w:val="28"/>
          <w:szCs w:val="28"/>
        </w:rPr>
        <w:t>.</w:t>
      </w:r>
      <w:proofErr w:type="gramEnd"/>
      <w:r w:rsidR="00CE4277">
        <w:rPr>
          <w:rFonts w:ascii="Garamond" w:hAnsi="Garamond"/>
          <w:sz w:val="28"/>
          <w:szCs w:val="28"/>
        </w:rPr>
        <w:t xml:space="preserve"> </w:t>
      </w:r>
    </w:p>
    <w:p w14:paraId="1DD6F48C" w14:textId="77777777" w:rsidR="00292ADB" w:rsidRDefault="00292ADB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68B8B72" w14:textId="77777777" w:rsidR="00292ADB" w:rsidRPr="00697A2A" w:rsidRDefault="00292ADB" w:rsidP="00292AD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97A2A">
        <w:rPr>
          <w:rFonts w:ascii="Garamond" w:hAnsi="Garamond"/>
          <w:sz w:val="28"/>
          <w:szCs w:val="28"/>
        </w:rPr>
        <w:t>THE PROGRAMME</w:t>
      </w:r>
    </w:p>
    <w:p w14:paraId="527150E1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038B7FB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 w:rsidRPr="00697A2A">
        <w:rPr>
          <w:rFonts w:ascii="Garamond" w:hAnsi="Garamond"/>
          <w:sz w:val="28"/>
          <w:szCs w:val="28"/>
        </w:rPr>
        <w:t>Day 1</w:t>
      </w:r>
    </w:p>
    <w:p w14:paraId="7AF6F5C4" w14:textId="77777777" w:rsidR="00292ADB" w:rsidRPr="002F77D5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 w:rsidRPr="002F77D5">
        <w:rPr>
          <w:rFonts w:ascii="Garamond" w:hAnsi="Garamond"/>
          <w:sz w:val="28"/>
          <w:szCs w:val="28"/>
        </w:rPr>
        <w:t>General introduction to Late and Medieval Latin.</w:t>
      </w:r>
      <w:proofErr w:type="gramEnd"/>
      <w:r w:rsidRPr="002F77D5">
        <w:rPr>
          <w:rFonts w:ascii="Garamond" w:hAnsi="Garamond"/>
          <w:sz w:val="28"/>
          <w:szCs w:val="28"/>
        </w:rPr>
        <w:t xml:space="preserve"> </w:t>
      </w:r>
    </w:p>
    <w:p w14:paraId="6F3F5B62" w14:textId="77777777" w:rsidR="00292ADB" w:rsidRPr="002F77D5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 w:rsidRPr="002F77D5">
        <w:rPr>
          <w:rFonts w:ascii="Garamond" w:hAnsi="Garamond"/>
          <w:sz w:val="28"/>
          <w:szCs w:val="28"/>
        </w:rPr>
        <w:t>A review of Latin grammar; developing and broadening a Latin vocabulary from a study of English cognates and derivatives.</w:t>
      </w:r>
      <w:proofErr w:type="gramEnd"/>
    </w:p>
    <w:p w14:paraId="6CA1B01E" w14:textId="77777777" w:rsidR="00292ADB" w:rsidRPr="002F77D5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 w:rsidRPr="002F77D5">
        <w:rPr>
          <w:rFonts w:ascii="Garamond" w:hAnsi="Garamond"/>
          <w:sz w:val="28"/>
          <w:szCs w:val="28"/>
        </w:rPr>
        <w:t>Readings: Excerpts from Liturgy (the order of the Mass) and Scripture.</w:t>
      </w:r>
    </w:p>
    <w:p w14:paraId="11EE4FEF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E7D3FFD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Day 2</w:t>
      </w:r>
    </w:p>
    <w:p w14:paraId="260CC7A5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Latin Prose Narrative: </w:t>
      </w:r>
      <w:r w:rsidRPr="00697A2A">
        <w:rPr>
          <w:rFonts w:ascii="Garamond" w:hAnsi="Garamond"/>
          <w:sz w:val="28"/>
          <w:szCs w:val="28"/>
        </w:rPr>
        <w:t xml:space="preserve">extracts from Bede, </w:t>
      </w:r>
      <w:proofErr w:type="spellStart"/>
      <w:r w:rsidRPr="00697A2A">
        <w:rPr>
          <w:rFonts w:ascii="Garamond" w:hAnsi="Garamond"/>
          <w:sz w:val="28"/>
          <w:szCs w:val="28"/>
        </w:rPr>
        <w:t>Einhard</w:t>
      </w:r>
      <w:proofErr w:type="spellEnd"/>
      <w:r w:rsidRPr="00697A2A">
        <w:rPr>
          <w:rFonts w:ascii="Garamond" w:hAnsi="Garamond"/>
          <w:sz w:val="28"/>
          <w:szCs w:val="28"/>
        </w:rPr>
        <w:t xml:space="preserve">, the anonymous `Brendan Voyage', St </w:t>
      </w:r>
      <w:proofErr w:type="spellStart"/>
      <w:r w:rsidRPr="00697A2A">
        <w:rPr>
          <w:rFonts w:ascii="Garamond" w:hAnsi="Garamond"/>
          <w:sz w:val="28"/>
          <w:szCs w:val="28"/>
        </w:rPr>
        <w:t>Isidore</w:t>
      </w:r>
      <w:proofErr w:type="spellEnd"/>
      <w:r>
        <w:rPr>
          <w:rFonts w:ascii="Garamond" w:hAnsi="Garamond"/>
          <w:sz w:val="28"/>
          <w:szCs w:val="28"/>
        </w:rPr>
        <w:t xml:space="preserve"> of Seville, Robert </w:t>
      </w:r>
      <w:proofErr w:type="spellStart"/>
      <w:r>
        <w:rPr>
          <w:rFonts w:ascii="Garamond" w:hAnsi="Garamond"/>
          <w:sz w:val="28"/>
          <w:szCs w:val="28"/>
        </w:rPr>
        <w:t>Grosseteste</w:t>
      </w:r>
      <w:proofErr w:type="spellEnd"/>
      <w:r>
        <w:rPr>
          <w:rFonts w:ascii="Garamond" w:hAnsi="Garamond"/>
          <w:sz w:val="28"/>
          <w:szCs w:val="28"/>
        </w:rPr>
        <w:t>.</w:t>
      </w:r>
    </w:p>
    <w:p w14:paraId="5353CCCC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0E48F5E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Day 3</w:t>
      </w:r>
    </w:p>
    <w:p w14:paraId="6B5CDA25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Religious poetry: selected hymns of</w:t>
      </w:r>
      <w:r w:rsidRPr="00697A2A">
        <w:rPr>
          <w:rFonts w:ascii="Garamond" w:hAnsi="Garamond"/>
          <w:sz w:val="28"/>
          <w:szCs w:val="28"/>
        </w:rPr>
        <w:t xml:space="preserve"> St Ambrose, </w:t>
      </w:r>
      <w:proofErr w:type="spellStart"/>
      <w:r w:rsidRPr="00697A2A">
        <w:rPr>
          <w:rFonts w:ascii="Garamond" w:hAnsi="Garamond"/>
          <w:sz w:val="28"/>
          <w:szCs w:val="28"/>
        </w:rPr>
        <w:t>Venantius</w:t>
      </w:r>
      <w:proofErr w:type="spellEnd"/>
      <w:r w:rsidRPr="00697A2A">
        <w:rPr>
          <w:rFonts w:ascii="Garamond" w:hAnsi="Garamond"/>
          <w:sz w:val="28"/>
          <w:szCs w:val="28"/>
        </w:rPr>
        <w:t xml:space="preserve"> </w:t>
      </w:r>
      <w:proofErr w:type="spellStart"/>
      <w:r w:rsidRPr="00697A2A">
        <w:rPr>
          <w:rFonts w:ascii="Garamond" w:hAnsi="Garamond"/>
          <w:sz w:val="28"/>
          <w:szCs w:val="28"/>
        </w:rPr>
        <w:t>Fortunatus</w:t>
      </w:r>
      <w:proofErr w:type="spellEnd"/>
      <w:r w:rsidRPr="00697A2A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Adam of St Victor, </w:t>
      </w:r>
      <w:r w:rsidRPr="00697A2A">
        <w:rPr>
          <w:rFonts w:ascii="Garamond" w:hAnsi="Garamond"/>
          <w:sz w:val="28"/>
          <w:szCs w:val="28"/>
        </w:rPr>
        <w:t xml:space="preserve">Hildegard of </w:t>
      </w:r>
      <w:proofErr w:type="spellStart"/>
      <w:r w:rsidRPr="00697A2A">
        <w:rPr>
          <w:rFonts w:ascii="Garamond" w:hAnsi="Garamond"/>
          <w:sz w:val="28"/>
          <w:szCs w:val="28"/>
        </w:rPr>
        <w:t>Bi</w:t>
      </w:r>
      <w:r>
        <w:rPr>
          <w:rFonts w:ascii="Garamond" w:hAnsi="Garamond"/>
          <w:sz w:val="28"/>
          <w:szCs w:val="28"/>
        </w:rPr>
        <w:t>ngen</w:t>
      </w:r>
      <w:proofErr w:type="spellEnd"/>
      <w:r>
        <w:rPr>
          <w:rFonts w:ascii="Garamond" w:hAnsi="Garamond"/>
          <w:sz w:val="28"/>
          <w:szCs w:val="28"/>
        </w:rPr>
        <w:t>, St Thomas Aquinas</w:t>
      </w:r>
      <w:r w:rsidRPr="00697A2A">
        <w:rPr>
          <w:rFonts w:ascii="Garamond" w:hAnsi="Garamond"/>
          <w:sz w:val="28"/>
          <w:szCs w:val="28"/>
        </w:rPr>
        <w:t xml:space="preserve">. </w:t>
      </w:r>
    </w:p>
    <w:p w14:paraId="6429A4D7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CA5BF6C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Day 4</w:t>
      </w:r>
    </w:p>
    <w:p w14:paraId="6DAD5A9D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 w:rsidRPr="00697A2A">
        <w:rPr>
          <w:rFonts w:ascii="Garamond" w:hAnsi="Garamond"/>
          <w:sz w:val="28"/>
          <w:szCs w:val="28"/>
        </w:rPr>
        <w:t>The Classi</w:t>
      </w:r>
      <w:r>
        <w:rPr>
          <w:rFonts w:ascii="Garamond" w:hAnsi="Garamond"/>
          <w:sz w:val="28"/>
          <w:szCs w:val="28"/>
        </w:rPr>
        <w:t>cal Tradition</w:t>
      </w:r>
      <w:r w:rsidRPr="00697A2A">
        <w:rPr>
          <w:rFonts w:ascii="Garamond" w:hAnsi="Garamond"/>
          <w:sz w:val="28"/>
          <w:szCs w:val="28"/>
        </w:rPr>
        <w:t xml:space="preserve"> - how the writers of the ancient world continued to be read throughout the centuries</w:t>
      </w:r>
      <w:r>
        <w:rPr>
          <w:rFonts w:ascii="Garamond" w:hAnsi="Garamond"/>
          <w:sz w:val="28"/>
          <w:szCs w:val="28"/>
        </w:rPr>
        <w:t xml:space="preserve">: </w:t>
      </w:r>
      <w:r w:rsidRPr="00697A2A">
        <w:rPr>
          <w:rFonts w:ascii="Garamond" w:hAnsi="Garamond"/>
          <w:sz w:val="28"/>
          <w:szCs w:val="28"/>
        </w:rPr>
        <w:t>extracts from</w:t>
      </w:r>
      <w:r>
        <w:rPr>
          <w:rFonts w:ascii="Garamond" w:hAnsi="Garamond"/>
          <w:sz w:val="28"/>
          <w:szCs w:val="28"/>
        </w:rPr>
        <w:t xml:space="preserve"> Virgil and several pagan writers.</w:t>
      </w:r>
    </w:p>
    <w:p w14:paraId="2E7A24B5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Secular Poetry:  the </w:t>
      </w:r>
      <w:proofErr w:type="spellStart"/>
      <w:r>
        <w:rPr>
          <w:rFonts w:ascii="Garamond" w:hAnsi="Garamond"/>
          <w:sz w:val="28"/>
          <w:szCs w:val="28"/>
        </w:rPr>
        <w:t>Archpoet</w:t>
      </w:r>
      <w:proofErr w:type="spellEnd"/>
      <w:r>
        <w:rPr>
          <w:rFonts w:ascii="Garamond" w:hAnsi="Garamond"/>
          <w:sz w:val="28"/>
          <w:szCs w:val="28"/>
        </w:rPr>
        <w:t xml:space="preserve">, Walter of </w:t>
      </w:r>
      <w:proofErr w:type="spellStart"/>
      <w:r>
        <w:rPr>
          <w:rFonts w:ascii="Garamond" w:hAnsi="Garamond"/>
          <w:sz w:val="28"/>
          <w:szCs w:val="28"/>
        </w:rPr>
        <w:t>Chatillon</w:t>
      </w:r>
      <w:proofErr w:type="spellEnd"/>
      <w:r>
        <w:rPr>
          <w:rFonts w:ascii="Garamond" w:hAnsi="Garamond"/>
          <w:sz w:val="28"/>
          <w:szCs w:val="28"/>
        </w:rPr>
        <w:t xml:space="preserve">, Walter Map, the Cambridge Songs, </w:t>
      </w:r>
      <w:proofErr w:type="spellStart"/>
      <w:r w:rsidRPr="005874B3">
        <w:rPr>
          <w:rFonts w:ascii="Garamond" w:hAnsi="Garamond"/>
          <w:i/>
          <w:sz w:val="28"/>
          <w:szCs w:val="28"/>
        </w:rPr>
        <w:t>Carmina</w:t>
      </w:r>
      <w:proofErr w:type="spellEnd"/>
      <w:r w:rsidRPr="005874B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874B3">
        <w:rPr>
          <w:rFonts w:ascii="Garamond" w:hAnsi="Garamond"/>
          <w:i/>
          <w:sz w:val="28"/>
          <w:szCs w:val="28"/>
        </w:rPr>
        <w:t>Burana</w:t>
      </w:r>
      <w:proofErr w:type="spellEnd"/>
      <w:r>
        <w:rPr>
          <w:rFonts w:ascii="Garamond" w:hAnsi="Garamond"/>
          <w:sz w:val="28"/>
          <w:szCs w:val="28"/>
        </w:rPr>
        <w:t>.</w:t>
      </w:r>
    </w:p>
    <w:p w14:paraId="1EDF0E58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Palaeography workshop (with examination of specimens of original manuscript)</w:t>
      </w:r>
    </w:p>
    <w:p w14:paraId="6E361098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B279420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Day 5</w:t>
      </w:r>
    </w:p>
    <w:p w14:paraId="286A61AC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 w:rsidRPr="00697A2A">
        <w:rPr>
          <w:rFonts w:ascii="Garamond" w:hAnsi="Garamond"/>
          <w:sz w:val="28"/>
          <w:szCs w:val="28"/>
        </w:rPr>
        <w:t xml:space="preserve">Philosophy, the Fathers of the </w:t>
      </w:r>
      <w:r>
        <w:rPr>
          <w:rFonts w:ascii="Garamond" w:hAnsi="Garamond"/>
          <w:sz w:val="28"/>
          <w:szCs w:val="28"/>
        </w:rPr>
        <w:t xml:space="preserve">Church and scholastic theology: </w:t>
      </w:r>
      <w:r w:rsidRPr="00697A2A">
        <w:rPr>
          <w:rFonts w:ascii="Garamond" w:hAnsi="Garamond"/>
          <w:sz w:val="28"/>
          <w:szCs w:val="28"/>
        </w:rPr>
        <w:t xml:space="preserve">extracts from St Augustine, St Benedict, St Patrick, </w:t>
      </w:r>
      <w:r>
        <w:rPr>
          <w:rFonts w:ascii="Garamond" w:hAnsi="Garamond"/>
          <w:sz w:val="28"/>
          <w:szCs w:val="28"/>
        </w:rPr>
        <w:t xml:space="preserve">St </w:t>
      </w:r>
      <w:proofErr w:type="spellStart"/>
      <w:r>
        <w:rPr>
          <w:rFonts w:ascii="Garamond" w:hAnsi="Garamond"/>
          <w:sz w:val="28"/>
          <w:szCs w:val="28"/>
        </w:rPr>
        <w:t>Columbanus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697A2A">
        <w:rPr>
          <w:rFonts w:ascii="Garamond" w:hAnsi="Garamond"/>
          <w:sz w:val="28"/>
          <w:szCs w:val="28"/>
        </w:rPr>
        <w:t>Dante, Thomas a</w:t>
      </w:r>
      <w:r>
        <w:rPr>
          <w:rFonts w:ascii="Garamond" w:hAnsi="Garamond"/>
          <w:sz w:val="28"/>
          <w:szCs w:val="28"/>
        </w:rPr>
        <w:t xml:space="preserve"> Kempis</w:t>
      </w:r>
      <w:r w:rsidRPr="00697A2A">
        <w:rPr>
          <w:rFonts w:ascii="Garamond" w:hAnsi="Garamond"/>
          <w:sz w:val="28"/>
          <w:szCs w:val="28"/>
        </w:rPr>
        <w:t>.</w:t>
      </w:r>
    </w:p>
    <w:p w14:paraId="1431D95B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76C31AD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NOTES</w:t>
      </w:r>
    </w:p>
    <w:p w14:paraId="6CBAADD6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‘days’ are to be interpreted flexibly: depending on the needs of participants, coverage of topics may overflow from day to day.</w:t>
      </w:r>
    </w:p>
    <w:p w14:paraId="50ABCB79" w14:textId="77777777" w:rsidR="00292ADB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Examples of the work of all listed authors will be presented, as a minimum, but pieces by other authors may be included.</w:t>
      </w:r>
    </w:p>
    <w:p w14:paraId="69A9CDFA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Intending participants are encouraged to request the inclusion of works by other writers.</w:t>
      </w:r>
    </w:p>
    <w:p w14:paraId="324FD4AD" w14:textId="77777777" w:rsidR="00292ADB" w:rsidRPr="00697A2A" w:rsidRDefault="00292ADB" w:rsidP="00292AD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A707028" w14:textId="77777777" w:rsidR="00292ADB" w:rsidRDefault="00292ADB" w:rsidP="008D68F9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06EC1246" w14:textId="77777777" w:rsidR="00C0263F" w:rsidRPr="008D68F9" w:rsidRDefault="00C0263F" w:rsidP="008D68F9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C0263F" w:rsidRPr="008D68F9" w:rsidSect="00555A2F">
      <w:pgSz w:w="11906" w:h="16838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FC"/>
    <w:rsid w:val="000F55B2"/>
    <w:rsid w:val="00292ADB"/>
    <w:rsid w:val="00440481"/>
    <w:rsid w:val="004F6D1E"/>
    <w:rsid w:val="005332F2"/>
    <w:rsid w:val="00555A2F"/>
    <w:rsid w:val="005D6727"/>
    <w:rsid w:val="005E485A"/>
    <w:rsid w:val="006E35FC"/>
    <w:rsid w:val="006F477F"/>
    <w:rsid w:val="00700422"/>
    <w:rsid w:val="00795AF1"/>
    <w:rsid w:val="00804D45"/>
    <w:rsid w:val="00837CC4"/>
    <w:rsid w:val="008D68F9"/>
    <w:rsid w:val="009B5981"/>
    <w:rsid w:val="00AE71B4"/>
    <w:rsid w:val="00B2375A"/>
    <w:rsid w:val="00BB4851"/>
    <w:rsid w:val="00BC0B3D"/>
    <w:rsid w:val="00BC7605"/>
    <w:rsid w:val="00BF370B"/>
    <w:rsid w:val="00C0263F"/>
    <w:rsid w:val="00C132FA"/>
    <w:rsid w:val="00CC5249"/>
    <w:rsid w:val="00CC7049"/>
    <w:rsid w:val="00CE4277"/>
    <w:rsid w:val="00D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C3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ebooks.com" TargetMode="External"/><Relationship Id="rId6" Type="http://schemas.openxmlformats.org/officeDocument/2006/relationships/hyperlink" Target="https://jane.edu.au/contact-us/" TargetMode="External"/><Relationship Id="rId7" Type="http://schemas.openxmlformats.org/officeDocument/2006/relationships/hyperlink" Target="http://www.dawsoncentre.org" TargetMode="External"/><Relationship Id="rId8" Type="http://schemas.openxmlformats.org/officeDocument/2006/relationships/hyperlink" Target="mailto:dccda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rosss</dc:creator>
  <cp:keywords/>
  <dc:description/>
  <cp:lastModifiedBy>David Daintree</cp:lastModifiedBy>
  <cp:revision>6</cp:revision>
  <cp:lastPrinted>2015-09-02T05:45:00Z</cp:lastPrinted>
  <dcterms:created xsi:type="dcterms:W3CDTF">2019-05-10T05:59:00Z</dcterms:created>
  <dcterms:modified xsi:type="dcterms:W3CDTF">2019-10-15T02:03:00Z</dcterms:modified>
</cp:coreProperties>
</file>